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33A6" w:rsidRPr="00537AD5" w:rsidRDefault="007E33A6" w:rsidP="007E33A6">
      <w:pPr>
        <w:spacing w:before="120" w:after="120" w:line="360" w:lineRule="auto"/>
        <w:jc w:val="both"/>
        <w:rPr>
          <w:rFonts w:eastAsiaTheme="majorEastAsia"/>
          <w:bCs/>
        </w:rPr>
      </w:pPr>
      <w:r w:rsidRPr="00537AD5">
        <w:rPr>
          <w:rFonts w:eastAsiaTheme="majorEastAsia"/>
          <w:b/>
          <w:sz w:val="24"/>
          <w:szCs w:val="24"/>
        </w:rPr>
        <w:t>CHIẾN LƯỢC GIAO TIẾP</w:t>
      </w:r>
      <w:r w:rsidRPr="00537AD5">
        <w:rPr>
          <w:rFonts w:eastAsiaTheme="majorEastAsia"/>
          <w:bCs/>
        </w:rPr>
        <w:t>,</w:t>
      </w:r>
      <w:r w:rsidRPr="00537AD5">
        <w:rPr>
          <w:rFonts w:eastAsiaTheme="majorEastAsia"/>
          <w:b/>
        </w:rPr>
        <w:t xml:space="preserve"> </w:t>
      </w:r>
      <w:r w:rsidRPr="00537AD5">
        <w:rPr>
          <w:rFonts w:eastAsiaTheme="majorEastAsia"/>
          <w:bCs/>
        </w:rPr>
        <w:t>phương ch</w:t>
      </w:r>
      <w:r w:rsidRPr="00537AD5">
        <w:rPr>
          <w:rFonts w:eastAsia="SimSun"/>
          <w:bCs/>
        </w:rPr>
        <w:t>â</w:t>
      </w:r>
      <w:r w:rsidRPr="00537AD5">
        <w:rPr>
          <w:rFonts w:eastAsiaTheme="majorEastAsia"/>
          <w:bCs/>
        </w:rPr>
        <w:t>m v</w:t>
      </w:r>
      <w:r w:rsidRPr="00537AD5">
        <w:rPr>
          <w:rFonts w:eastAsia="SimSun"/>
          <w:bCs/>
        </w:rPr>
        <w:t>à</w:t>
      </w:r>
      <w:r w:rsidRPr="00537AD5">
        <w:rPr>
          <w:rFonts w:eastAsiaTheme="majorEastAsia"/>
          <w:bCs/>
        </w:rPr>
        <w:t xml:space="preserve"> c</w:t>
      </w:r>
      <w:r w:rsidRPr="00537AD5">
        <w:rPr>
          <w:rFonts w:eastAsia="SimSun"/>
          <w:bCs/>
        </w:rPr>
        <w:t>á</w:t>
      </w:r>
      <w:r w:rsidRPr="00537AD5">
        <w:rPr>
          <w:rFonts w:eastAsiaTheme="majorEastAsia"/>
          <w:bCs/>
        </w:rPr>
        <w:t xml:space="preserve">c biện pháp sử dụng các hành </w:t>
      </w:r>
      <w:proofErr w:type="gramStart"/>
      <w:r w:rsidRPr="00537AD5">
        <w:rPr>
          <w:rFonts w:eastAsiaTheme="majorEastAsia"/>
          <w:bCs/>
        </w:rPr>
        <w:t>vi</w:t>
      </w:r>
      <w:proofErr w:type="gramEnd"/>
      <w:r w:rsidRPr="00537AD5">
        <w:rPr>
          <w:rFonts w:eastAsiaTheme="majorEastAsia"/>
          <w:bCs/>
        </w:rPr>
        <w:t xml:space="preserve"> ngôn ngữ trong giao tiếp nhằm giữ thể diện và tránh đe doạ thể diện của người tham gia giao tiếp sao cho cuộc giao tiếp đạt hiệu quả nhất. Để hiểu rõ hơn về CLGT hãy lấy một sự kiện nói năng đơn giản và hình dung những giải thích khác nhau liên quan đến những khả năng sử dụng ngôn ngữ khác nhau trong sự kiện đ</w:t>
      </w:r>
      <w:r w:rsidRPr="00537AD5">
        <w:rPr>
          <w:rFonts w:eastAsia="SimSun"/>
          <w:bCs/>
        </w:rPr>
        <w:t>ó</w:t>
      </w:r>
      <w:r w:rsidRPr="00537AD5">
        <w:rPr>
          <w:rFonts w:eastAsiaTheme="majorEastAsia"/>
          <w:bCs/>
        </w:rPr>
        <w:t>. Chẳng hạn, bạn lên lớp nghe giảng, mở vở để ghi bài, nhưng ph</w:t>
      </w:r>
      <w:r w:rsidRPr="00537AD5">
        <w:rPr>
          <w:rFonts w:eastAsia="SimSun"/>
          <w:bCs/>
        </w:rPr>
        <w:t>á</w:t>
      </w:r>
      <w:r w:rsidRPr="00537AD5">
        <w:rPr>
          <w:rFonts w:eastAsiaTheme="majorEastAsia"/>
          <w:bCs/>
        </w:rPr>
        <w:t xml:space="preserve">t hiện ra bạn không có gì để viết. Bạn nghĩ rằng người ngồi cạnh có thể giúp. Sự lựa chọn thứ nhất của bạn là </w:t>
      </w:r>
      <w:r w:rsidRPr="00537AD5">
        <w:rPr>
          <w:rFonts w:eastAsiaTheme="majorEastAsia"/>
          <w:bCs/>
          <w:i/>
          <w:iCs/>
        </w:rPr>
        <w:t xml:space="preserve">nói </w:t>
      </w:r>
      <w:r w:rsidRPr="00537AD5">
        <w:rPr>
          <w:rFonts w:eastAsiaTheme="majorEastAsia"/>
          <w:bCs/>
        </w:rPr>
        <w:t>hay</w:t>
      </w:r>
      <w:r w:rsidRPr="00537AD5">
        <w:rPr>
          <w:rFonts w:eastAsiaTheme="majorEastAsia"/>
          <w:bCs/>
          <w:i/>
          <w:iCs/>
        </w:rPr>
        <w:t xml:space="preserve"> không nói</w:t>
      </w:r>
      <w:r w:rsidRPr="00537AD5">
        <w:rPr>
          <w:rFonts w:eastAsiaTheme="majorEastAsia"/>
          <w:bCs/>
        </w:rPr>
        <w:t xml:space="preserve"> cái gì đ</w:t>
      </w:r>
      <w:r w:rsidRPr="00537AD5">
        <w:rPr>
          <w:rFonts w:eastAsia="SimSun"/>
          <w:bCs/>
        </w:rPr>
        <w:t>ó</w:t>
      </w:r>
      <w:r w:rsidRPr="00537AD5">
        <w:rPr>
          <w:rFonts w:eastAsiaTheme="majorEastAsia"/>
          <w:bCs/>
        </w:rPr>
        <w:t>. Tất nhiên, bạn có thể lục lọi trong các túi, tìm rất kỹ trong túi áo hay túi xách mà không nói lời nào với ý định mập mờ rằng vấn đề của mình sẽ được người khác nhận biết.</w:t>
      </w:r>
    </w:p>
    <w:p w:rsidR="007E33A6" w:rsidRPr="00537AD5" w:rsidRDefault="007E33A6" w:rsidP="007E33A6">
      <w:pPr>
        <w:spacing w:before="120" w:after="120" w:line="360" w:lineRule="auto"/>
        <w:ind w:firstLine="567"/>
        <w:jc w:val="both"/>
        <w:rPr>
          <w:rFonts w:eastAsiaTheme="majorEastAsia"/>
          <w:bCs/>
        </w:rPr>
      </w:pPr>
      <w:r w:rsidRPr="00537AD5">
        <w:rPr>
          <w:rFonts w:eastAsiaTheme="majorEastAsia"/>
          <w:bCs/>
        </w:rPr>
        <w:t>A: (Nhìn vào túi)</w:t>
      </w:r>
    </w:p>
    <w:p w:rsidR="007E33A6" w:rsidRPr="00537AD5" w:rsidRDefault="007E33A6" w:rsidP="007E33A6">
      <w:pPr>
        <w:spacing w:before="120" w:after="120" w:line="360" w:lineRule="auto"/>
        <w:ind w:firstLine="567"/>
        <w:jc w:val="both"/>
        <w:rPr>
          <w:rFonts w:eastAsiaTheme="majorEastAsia"/>
          <w:bCs/>
          <w:i/>
          <w:iCs/>
        </w:rPr>
      </w:pPr>
      <w:r w:rsidRPr="00537AD5">
        <w:rPr>
          <w:rFonts w:eastAsiaTheme="majorEastAsia"/>
          <w:bCs/>
        </w:rPr>
        <w:t>B: (Giơ b</w:t>
      </w:r>
      <w:r w:rsidRPr="00537AD5">
        <w:rPr>
          <w:rFonts w:eastAsia="SimSun"/>
          <w:bCs/>
        </w:rPr>
        <w:t>ú</w:t>
      </w:r>
      <w:r w:rsidRPr="00537AD5">
        <w:rPr>
          <w:rFonts w:eastAsiaTheme="majorEastAsia"/>
          <w:bCs/>
        </w:rPr>
        <w:t xml:space="preserve">t ra) </w:t>
      </w:r>
      <w:r w:rsidRPr="00537AD5">
        <w:rPr>
          <w:rFonts w:eastAsiaTheme="majorEastAsia"/>
          <w:bCs/>
          <w:i/>
          <w:iCs/>
        </w:rPr>
        <w:t>Đ</w:t>
      </w:r>
      <w:r w:rsidRPr="00537AD5">
        <w:rPr>
          <w:rFonts w:eastAsia="SimSun"/>
          <w:bCs/>
          <w:i/>
          <w:iCs/>
        </w:rPr>
        <w:t>â</w:t>
      </w:r>
      <w:r w:rsidRPr="00537AD5">
        <w:rPr>
          <w:rFonts w:eastAsiaTheme="majorEastAsia"/>
          <w:bCs/>
          <w:i/>
          <w:iCs/>
        </w:rPr>
        <w:t>y, d</w:t>
      </w:r>
      <w:r w:rsidRPr="00537AD5">
        <w:rPr>
          <w:rFonts w:eastAsia="SimSun"/>
          <w:bCs/>
          <w:i/>
          <w:iCs/>
        </w:rPr>
        <w:t>ù</w:t>
      </w:r>
      <w:r w:rsidRPr="00537AD5">
        <w:rPr>
          <w:rFonts w:eastAsiaTheme="majorEastAsia"/>
          <w:bCs/>
          <w:i/>
          <w:iCs/>
        </w:rPr>
        <w:t>ng đi!</w:t>
      </w:r>
    </w:p>
    <w:p w:rsidR="007E33A6" w:rsidRPr="00537AD5" w:rsidRDefault="007E33A6" w:rsidP="007E33A6">
      <w:pPr>
        <w:spacing w:before="120" w:after="120" w:line="360" w:lineRule="auto"/>
        <w:ind w:firstLine="567"/>
        <w:jc w:val="both"/>
        <w:rPr>
          <w:rFonts w:eastAsiaTheme="majorEastAsia"/>
          <w:bCs/>
        </w:rPr>
      </w:pPr>
      <w:r w:rsidRPr="00537AD5">
        <w:rPr>
          <w:rFonts w:eastAsiaTheme="majorEastAsia"/>
          <w:bCs/>
        </w:rPr>
        <w:t>Nhiều người, nhất là phụ nữ dường như th</w:t>
      </w:r>
      <w:r w:rsidRPr="00537AD5">
        <w:rPr>
          <w:rFonts w:eastAsia="SimSun"/>
          <w:bCs/>
        </w:rPr>
        <w:t>í</w:t>
      </w:r>
      <w:r w:rsidRPr="00537AD5">
        <w:rPr>
          <w:rFonts w:eastAsiaTheme="majorEastAsia"/>
          <w:bCs/>
        </w:rPr>
        <w:t>ch người khác biết nhu cầu của mình mà không biểu hiện bằng lời. Khi nhu cầu đ</w:t>
      </w:r>
      <w:r w:rsidRPr="00537AD5">
        <w:rPr>
          <w:rFonts w:eastAsia="SimSun"/>
          <w:bCs/>
        </w:rPr>
        <w:t>ó</w:t>
      </w:r>
      <w:r w:rsidRPr="00537AD5">
        <w:rPr>
          <w:rFonts w:eastAsiaTheme="majorEastAsia"/>
          <w:bCs/>
        </w:rPr>
        <w:t xml:space="preserve"> được biết đến thì rõ ràng cái được thông báo lớn hơn c</w:t>
      </w:r>
      <w:r w:rsidRPr="00537AD5">
        <w:rPr>
          <w:rFonts w:eastAsia="SimSun"/>
          <w:bCs/>
        </w:rPr>
        <w:t>á</w:t>
      </w:r>
      <w:r w:rsidRPr="00537AD5">
        <w:rPr>
          <w:rFonts w:eastAsiaTheme="majorEastAsia"/>
          <w:bCs/>
        </w:rPr>
        <w:t>i được nói. Ngay khi bạn quyết định nói cái gì đ</w:t>
      </w:r>
      <w:r w:rsidRPr="00537AD5">
        <w:rPr>
          <w:rFonts w:eastAsia="SimSun"/>
          <w:bCs/>
        </w:rPr>
        <w:t>ó</w:t>
      </w:r>
      <w:r w:rsidRPr="00537AD5">
        <w:rPr>
          <w:rFonts w:eastAsiaTheme="majorEastAsia"/>
          <w:bCs/>
        </w:rPr>
        <w:t xml:space="preserve"> th</w:t>
      </w:r>
      <w:r w:rsidRPr="00537AD5">
        <w:rPr>
          <w:rFonts w:eastAsia="SimSun"/>
          <w:bCs/>
        </w:rPr>
        <w:t>ì</w:t>
      </w:r>
      <w:r w:rsidRPr="00537AD5">
        <w:rPr>
          <w:rFonts w:eastAsiaTheme="majorEastAsia"/>
          <w:bCs/>
        </w:rPr>
        <w:t xml:space="preserve"> bạn vẫn có thể quyết định lựa chọn cách </w:t>
      </w:r>
      <w:r w:rsidRPr="00537AD5">
        <w:rPr>
          <w:rFonts w:eastAsiaTheme="majorEastAsia"/>
          <w:bCs/>
          <w:i/>
          <w:iCs/>
        </w:rPr>
        <w:t xml:space="preserve">nói thẳng </w:t>
      </w:r>
      <w:r w:rsidRPr="00537AD5">
        <w:rPr>
          <w:rFonts w:eastAsiaTheme="majorEastAsia"/>
          <w:bCs/>
        </w:rPr>
        <w:t xml:space="preserve">hay </w:t>
      </w:r>
      <w:r w:rsidRPr="00537AD5">
        <w:rPr>
          <w:rFonts w:eastAsiaTheme="majorEastAsia"/>
          <w:bCs/>
          <w:i/>
          <w:iCs/>
        </w:rPr>
        <w:t>nói vòng</w:t>
      </w:r>
      <w:r w:rsidRPr="00537AD5">
        <w:rPr>
          <w:rFonts w:eastAsiaTheme="majorEastAsia"/>
          <w:bCs/>
        </w:rPr>
        <w:t>. Chẳng hạn, sau khi lục túi sách bạn không yêu cầu cái gì mà chỉ nói rằng:</w:t>
      </w:r>
    </w:p>
    <w:p w:rsidR="007E33A6" w:rsidRPr="00537AD5" w:rsidRDefault="007E33A6" w:rsidP="007E33A6">
      <w:pPr>
        <w:spacing w:before="120" w:after="120" w:line="360" w:lineRule="auto"/>
        <w:ind w:firstLine="567"/>
        <w:jc w:val="both"/>
        <w:rPr>
          <w:rFonts w:eastAsiaTheme="majorEastAsia"/>
          <w:bCs/>
          <w:i/>
          <w:iCs/>
        </w:rPr>
      </w:pPr>
      <w:r w:rsidRPr="00537AD5">
        <w:rPr>
          <w:rFonts w:eastAsiaTheme="majorEastAsia"/>
          <w:bCs/>
        </w:rPr>
        <w:sym w:font="Symbol" w:char="F02D"/>
      </w:r>
      <w:r w:rsidRPr="00537AD5">
        <w:rPr>
          <w:rFonts w:eastAsiaTheme="majorEastAsia"/>
          <w:bCs/>
        </w:rPr>
        <w:t xml:space="preserve"> </w:t>
      </w:r>
      <w:r w:rsidRPr="00537AD5">
        <w:rPr>
          <w:rFonts w:eastAsiaTheme="majorEastAsia"/>
          <w:bCs/>
          <w:i/>
          <w:iCs/>
        </w:rPr>
        <w:t>Chết, quên bút rồi.</w:t>
      </w:r>
    </w:p>
    <w:p w:rsidR="007E33A6" w:rsidRPr="00537AD5" w:rsidRDefault="007E33A6" w:rsidP="007E33A6">
      <w:pPr>
        <w:spacing w:before="120" w:after="120" w:line="360" w:lineRule="auto"/>
        <w:ind w:firstLine="567"/>
        <w:jc w:val="both"/>
        <w:rPr>
          <w:rFonts w:eastAsiaTheme="majorEastAsia"/>
          <w:bCs/>
        </w:rPr>
      </w:pPr>
      <w:proofErr w:type="gramStart"/>
      <w:r w:rsidRPr="00537AD5">
        <w:rPr>
          <w:rFonts w:eastAsiaTheme="majorEastAsia"/>
          <w:bCs/>
        </w:rPr>
        <w:t>hoặc</w:t>
      </w:r>
      <w:proofErr w:type="gramEnd"/>
      <w:r w:rsidRPr="00537AD5">
        <w:rPr>
          <w:rFonts w:eastAsiaTheme="majorEastAsia"/>
          <w:bCs/>
        </w:rPr>
        <w:t>:</w:t>
      </w:r>
    </w:p>
    <w:p w:rsidR="007E33A6" w:rsidRPr="00537AD5" w:rsidRDefault="007E33A6" w:rsidP="007E33A6">
      <w:pPr>
        <w:spacing w:before="120" w:after="120" w:line="360" w:lineRule="auto"/>
        <w:ind w:firstLine="567"/>
        <w:jc w:val="both"/>
        <w:rPr>
          <w:rFonts w:eastAsiaTheme="majorEastAsia"/>
          <w:bCs/>
          <w:i/>
          <w:iCs/>
        </w:rPr>
      </w:pPr>
      <w:r w:rsidRPr="00537AD5">
        <w:rPr>
          <w:rFonts w:eastAsiaTheme="majorEastAsia"/>
          <w:bCs/>
        </w:rPr>
        <w:sym w:font="Symbol" w:char="F02D"/>
      </w:r>
      <w:r w:rsidRPr="00537AD5">
        <w:rPr>
          <w:rFonts w:eastAsiaTheme="majorEastAsia"/>
          <w:bCs/>
        </w:rPr>
        <w:t xml:space="preserve"> </w:t>
      </w:r>
      <w:r w:rsidRPr="00537AD5">
        <w:rPr>
          <w:rFonts w:eastAsiaTheme="majorEastAsia"/>
          <w:bCs/>
          <w:i/>
          <w:iCs/>
        </w:rPr>
        <w:t>Không biết cái bút ở đ</w:t>
      </w:r>
      <w:r w:rsidRPr="00537AD5">
        <w:rPr>
          <w:rFonts w:eastAsia="SimSun"/>
          <w:bCs/>
          <w:i/>
          <w:iCs/>
        </w:rPr>
        <w:t>â</w:t>
      </w:r>
      <w:r w:rsidRPr="00537AD5">
        <w:rPr>
          <w:rFonts w:eastAsiaTheme="majorEastAsia"/>
          <w:bCs/>
          <w:i/>
          <w:iCs/>
        </w:rPr>
        <w:t>u nhỉ?</w:t>
      </w:r>
    </w:p>
    <w:p w:rsidR="007E33A6" w:rsidRPr="00537AD5" w:rsidRDefault="007E33A6" w:rsidP="007E33A6">
      <w:pPr>
        <w:spacing w:before="120" w:after="120" w:line="360" w:lineRule="auto"/>
        <w:ind w:firstLine="567"/>
        <w:jc w:val="both"/>
        <w:rPr>
          <w:rFonts w:eastAsiaTheme="majorEastAsia"/>
          <w:bCs/>
        </w:rPr>
      </w:pPr>
      <w:r w:rsidRPr="00537AD5">
        <w:rPr>
          <w:rFonts w:eastAsiaTheme="majorEastAsia"/>
          <w:bCs/>
        </w:rPr>
        <w:t xml:space="preserve">Những câu như vậy không trực tiếp hướng vào người khác, người khác có thể hành động như thể không nghe thấy. Trong miêu tả thông thường chúng được gọi là </w:t>
      </w:r>
      <w:r w:rsidRPr="00537AD5">
        <w:rPr>
          <w:rFonts w:eastAsiaTheme="majorEastAsia"/>
          <w:bCs/>
          <w:i/>
          <w:iCs/>
        </w:rPr>
        <w:t>lời gợi ý</w:t>
      </w:r>
      <w:r w:rsidRPr="00537AD5">
        <w:rPr>
          <w:rFonts w:eastAsiaTheme="majorEastAsia"/>
          <w:bCs/>
        </w:rPr>
        <w:t>. Lời gợi ý có thể thành công hay không thành công. Khi thành công (có người cho mượn bút) thì rõ ràng cái được thông báo lớn hơn c</w:t>
      </w:r>
      <w:r w:rsidRPr="00537AD5">
        <w:rPr>
          <w:rFonts w:eastAsia="SimSun"/>
          <w:bCs/>
        </w:rPr>
        <w:t>á</w:t>
      </w:r>
      <w:r w:rsidRPr="00537AD5">
        <w:rPr>
          <w:rFonts w:eastAsiaTheme="majorEastAsia"/>
          <w:bCs/>
        </w:rPr>
        <w:t>i được nói. Lời gợi ý có thể hướng vào một người nghe cụ thể, nhưng kh</w:t>
      </w:r>
      <w:r w:rsidRPr="00537AD5">
        <w:rPr>
          <w:rFonts w:eastAsia="SimSun"/>
          <w:bCs/>
        </w:rPr>
        <w:t>ô</w:t>
      </w:r>
      <w:r w:rsidRPr="00537AD5">
        <w:rPr>
          <w:rFonts w:eastAsiaTheme="majorEastAsia"/>
          <w:bCs/>
        </w:rPr>
        <w:t xml:space="preserve">ng trực tiếp nêu yêu cầu của mình: </w:t>
      </w:r>
    </w:p>
    <w:p w:rsidR="007E33A6" w:rsidRPr="00537AD5" w:rsidRDefault="007E33A6" w:rsidP="007E33A6">
      <w:pPr>
        <w:spacing w:before="120" w:after="120" w:line="360" w:lineRule="auto"/>
        <w:ind w:firstLine="567"/>
        <w:jc w:val="both"/>
        <w:rPr>
          <w:rFonts w:eastAsiaTheme="majorEastAsia"/>
          <w:bCs/>
          <w:i/>
          <w:iCs/>
        </w:rPr>
      </w:pPr>
      <w:r w:rsidRPr="00537AD5">
        <w:rPr>
          <w:rFonts w:eastAsiaTheme="majorEastAsia"/>
          <w:bCs/>
        </w:rPr>
        <w:lastRenderedPageBreak/>
        <w:sym w:font="Symbol" w:char="F02D"/>
      </w:r>
      <w:r w:rsidRPr="00537AD5">
        <w:rPr>
          <w:rFonts w:eastAsiaTheme="majorEastAsia"/>
          <w:bCs/>
        </w:rPr>
        <w:t xml:space="preserve"> </w:t>
      </w:r>
      <w:r w:rsidRPr="00537AD5">
        <w:rPr>
          <w:rFonts w:eastAsiaTheme="majorEastAsia"/>
          <w:bCs/>
          <w:i/>
          <w:iCs/>
        </w:rPr>
        <w:t>Hoa ơi, cậu còn cái bút nào nữa không?</w:t>
      </w:r>
    </w:p>
    <w:p w:rsidR="007E33A6" w:rsidRPr="00537AD5" w:rsidRDefault="007E33A6" w:rsidP="007E33A6">
      <w:pPr>
        <w:spacing w:before="120" w:after="120" w:line="360" w:lineRule="auto"/>
        <w:ind w:firstLine="567"/>
        <w:jc w:val="both"/>
        <w:rPr>
          <w:rFonts w:eastAsiaTheme="majorEastAsia"/>
          <w:bCs/>
        </w:rPr>
      </w:pPr>
      <w:r w:rsidRPr="00537AD5">
        <w:rPr>
          <w:rFonts w:eastAsiaTheme="majorEastAsia"/>
          <w:bCs/>
        </w:rPr>
        <w:t>Đ</w:t>
      </w:r>
      <w:r w:rsidRPr="00537AD5">
        <w:rPr>
          <w:rFonts w:eastAsia="SimSun"/>
          <w:bCs/>
        </w:rPr>
        <w:t>ó</w:t>
      </w:r>
      <w:r w:rsidRPr="00537AD5">
        <w:rPr>
          <w:rFonts w:eastAsiaTheme="majorEastAsia"/>
          <w:bCs/>
        </w:rPr>
        <w:t xml:space="preserve"> l</w:t>
      </w:r>
      <w:r w:rsidRPr="00537AD5">
        <w:rPr>
          <w:rFonts w:eastAsia="SimSun"/>
          <w:bCs/>
        </w:rPr>
        <w:t>à</w:t>
      </w:r>
      <w:r w:rsidRPr="00537AD5">
        <w:rPr>
          <w:rFonts w:eastAsiaTheme="majorEastAsia"/>
          <w:bCs/>
        </w:rPr>
        <w:t xml:space="preserve"> c</w:t>
      </w:r>
      <w:r w:rsidRPr="00537AD5">
        <w:rPr>
          <w:rFonts w:eastAsia="SimSun"/>
          <w:bCs/>
        </w:rPr>
        <w:t>á</w:t>
      </w:r>
      <w:r w:rsidRPr="00537AD5">
        <w:rPr>
          <w:rFonts w:eastAsiaTheme="majorEastAsia"/>
          <w:bCs/>
        </w:rPr>
        <w:t>ch y</w:t>
      </w:r>
      <w:r w:rsidRPr="00537AD5">
        <w:rPr>
          <w:rFonts w:eastAsia="SimSun"/>
          <w:bCs/>
        </w:rPr>
        <w:t>ê</w:t>
      </w:r>
      <w:r w:rsidRPr="00537AD5">
        <w:rPr>
          <w:rFonts w:eastAsiaTheme="majorEastAsia"/>
          <w:bCs/>
        </w:rPr>
        <w:t>u cầu gián tiếp. Khi người nghe cho mượn bút thì nội dung thông báo của câu này cũng lớn hơn c</w:t>
      </w:r>
      <w:r w:rsidRPr="00537AD5">
        <w:rPr>
          <w:rFonts w:eastAsia="SimSun"/>
          <w:bCs/>
        </w:rPr>
        <w:t>á</w:t>
      </w:r>
      <w:r w:rsidRPr="00537AD5">
        <w:rPr>
          <w:rFonts w:eastAsiaTheme="majorEastAsia"/>
          <w:bCs/>
        </w:rPr>
        <w:t>i được nói. Ngược lại với những câu có tính chất gợi ý, bạn có thể nói thẳng:</w:t>
      </w:r>
    </w:p>
    <w:p w:rsidR="007E33A6" w:rsidRPr="00537AD5" w:rsidRDefault="007E33A6" w:rsidP="007E33A6">
      <w:pPr>
        <w:spacing w:before="120" w:after="120" w:line="360" w:lineRule="auto"/>
        <w:ind w:firstLine="567"/>
        <w:jc w:val="both"/>
        <w:rPr>
          <w:rFonts w:eastAsiaTheme="majorEastAsia"/>
          <w:bCs/>
        </w:rPr>
      </w:pPr>
      <w:r w:rsidRPr="00537AD5">
        <w:rPr>
          <w:rFonts w:eastAsiaTheme="majorEastAsia"/>
          <w:bCs/>
        </w:rPr>
        <w:sym w:font="Symbol" w:char="F02D"/>
      </w:r>
      <w:r w:rsidRPr="00537AD5">
        <w:rPr>
          <w:rFonts w:eastAsiaTheme="majorEastAsia"/>
          <w:bCs/>
        </w:rPr>
        <w:t xml:space="preserve"> </w:t>
      </w:r>
      <w:r w:rsidRPr="00537AD5">
        <w:rPr>
          <w:rFonts w:eastAsiaTheme="majorEastAsia"/>
          <w:bCs/>
          <w:i/>
          <w:iCs/>
        </w:rPr>
        <w:t>Cho tôi mượn cái bút</w:t>
      </w:r>
      <w:r w:rsidRPr="00537AD5">
        <w:rPr>
          <w:rFonts w:eastAsiaTheme="majorEastAsia"/>
          <w:bCs/>
        </w:rPr>
        <w:t>.</w:t>
      </w:r>
    </w:p>
    <w:p w:rsidR="007E33A6" w:rsidRPr="00537AD5" w:rsidRDefault="007E33A6" w:rsidP="007E33A6">
      <w:pPr>
        <w:spacing w:before="120" w:after="120" w:line="360" w:lineRule="auto"/>
        <w:ind w:firstLine="567"/>
        <w:jc w:val="both"/>
        <w:rPr>
          <w:rFonts w:eastAsiaTheme="majorEastAsia"/>
          <w:bCs/>
        </w:rPr>
      </w:pPr>
      <w:r w:rsidRPr="00537AD5">
        <w:rPr>
          <w:rFonts w:eastAsiaTheme="majorEastAsia"/>
          <w:bCs/>
        </w:rPr>
        <w:t>Đ</w:t>
      </w:r>
      <w:r w:rsidRPr="00537AD5">
        <w:rPr>
          <w:rFonts w:eastAsia="SimSun"/>
          <w:bCs/>
        </w:rPr>
        <w:t>â</w:t>
      </w:r>
      <w:r w:rsidRPr="00537AD5">
        <w:rPr>
          <w:rFonts w:eastAsiaTheme="majorEastAsia"/>
          <w:bCs/>
        </w:rPr>
        <w:t>y l</w:t>
      </w:r>
      <w:r w:rsidRPr="00537AD5">
        <w:rPr>
          <w:rFonts w:eastAsia="SimSun"/>
          <w:bCs/>
        </w:rPr>
        <w:t>à</w:t>
      </w:r>
      <w:r w:rsidRPr="00537AD5">
        <w:rPr>
          <w:rFonts w:eastAsiaTheme="majorEastAsia"/>
          <w:bCs/>
        </w:rPr>
        <w:t xml:space="preserve"> lời yêu cầu trực tiếp.</w:t>
      </w:r>
    </w:p>
    <w:p w:rsidR="007E33A6" w:rsidRPr="00537AD5" w:rsidRDefault="007E33A6" w:rsidP="007E33A6">
      <w:pPr>
        <w:spacing w:before="120" w:after="120" w:line="360" w:lineRule="auto"/>
        <w:ind w:firstLine="567"/>
        <w:jc w:val="both"/>
        <w:rPr>
          <w:rFonts w:eastAsiaTheme="majorEastAsia"/>
          <w:bCs/>
        </w:rPr>
      </w:pPr>
      <w:r w:rsidRPr="00537AD5">
        <w:rPr>
          <w:rFonts w:eastAsiaTheme="majorEastAsia"/>
          <w:bCs/>
        </w:rPr>
        <w:t xml:space="preserve">Lựa chọn cách </w:t>
      </w:r>
      <w:r w:rsidRPr="00537AD5">
        <w:rPr>
          <w:rFonts w:eastAsiaTheme="majorEastAsia"/>
          <w:bCs/>
          <w:i/>
          <w:iCs/>
        </w:rPr>
        <w:t>nói thẳng</w:t>
      </w:r>
      <w:r w:rsidRPr="00537AD5">
        <w:rPr>
          <w:rFonts w:eastAsiaTheme="majorEastAsia"/>
          <w:bCs/>
        </w:rPr>
        <w:t xml:space="preserve"> hay </w:t>
      </w:r>
      <w:r w:rsidRPr="00537AD5">
        <w:rPr>
          <w:rFonts w:eastAsiaTheme="majorEastAsia"/>
          <w:bCs/>
          <w:i/>
          <w:iCs/>
        </w:rPr>
        <w:t>nói vòng</w:t>
      </w:r>
      <w:r w:rsidRPr="00537AD5">
        <w:rPr>
          <w:rFonts w:eastAsiaTheme="majorEastAsia"/>
          <w:bCs/>
        </w:rPr>
        <w:t xml:space="preserve"> là tuỳ thuộc vào tình huống giao tiếp và truyền thống văn ho</w:t>
      </w:r>
      <w:r w:rsidRPr="00537AD5">
        <w:rPr>
          <w:rFonts w:eastAsia="SimSun"/>
          <w:bCs/>
        </w:rPr>
        <w:t>á</w:t>
      </w:r>
      <w:r w:rsidRPr="00537AD5">
        <w:rPr>
          <w:rFonts w:eastAsiaTheme="majorEastAsia"/>
          <w:bCs/>
        </w:rPr>
        <w:t xml:space="preserve"> của cộng đồng. Người Anh thiên về lịch sự âm tính, nên thường chọn cách nói vòng, tức là cách yêu cầu gián tiếp. Chẳng hạn, họ thường chọn cách nói </w:t>
      </w:r>
      <w:proofErr w:type="gramStart"/>
      <w:r w:rsidRPr="00537AD5">
        <w:rPr>
          <w:rFonts w:eastAsiaTheme="majorEastAsia"/>
          <w:bCs/>
          <w:i/>
          <w:iCs/>
        </w:rPr>
        <w:t>Could</w:t>
      </w:r>
      <w:proofErr w:type="gramEnd"/>
      <w:r w:rsidRPr="00537AD5">
        <w:rPr>
          <w:rFonts w:eastAsiaTheme="majorEastAsia"/>
          <w:bCs/>
          <w:i/>
          <w:iCs/>
        </w:rPr>
        <w:t xml:space="preserve"> you pass me the book?</w:t>
      </w:r>
      <w:r w:rsidRPr="00537AD5">
        <w:rPr>
          <w:rFonts w:eastAsiaTheme="majorEastAsia"/>
          <w:bCs/>
        </w:rPr>
        <w:t xml:space="preserve"> (Anh có thể đưa cho t</w:t>
      </w:r>
      <w:r w:rsidRPr="00537AD5">
        <w:rPr>
          <w:rFonts w:eastAsia="SimSun"/>
          <w:bCs/>
        </w:rPr>
        <w:t>ô</w:t>
      </w:r>
      <w:r w:rsidRPr="00537AD5">
        <w:rPr>
          <w:rFonts w:eastAsiaTheme="majorEastAsia"/>
          <w:bCs/>
        </w:rPr>
        <w:t xml:space="preserve">i cuốn sách được không?) </w:t>
      </w:r>
      <w:proofErr w:type="gramStart"/>
      <w:r w:rsidRPr="00537AD5">
        <w:rPr>
          <w:rFonts w:eastAsiaTheme="majorEastAsia"/>
          <w:bCs/>
        </w:rPr>
        <w:t>hơn</w:t>
      </w:r>
      <w:proofErr w:type="gramEnd"/>
      <w:r w:rsidRPr="00537AD5">
        <w:rPr>
          <w:rFonts w:eastAsiaTheme="majorEastAsia"/>
          <w:bCs/>
        </w:rPr>
        <w:t xml:space="preserve"> l</w:t>
      </w:r>
      <w:r w:rsidRPr="00537AD5">
        <w:rPr>
          <w:rFonts w:eastAsia="SimSun"/>
          <w:bCs/>
        </w:rPr>
        <w:t>à</w:t>
      </w:r>
      <w:r w:rsidRPr="00537AD5">
        <w:rPr>
          <w:rFonts w:eastAsiaTheme="majorEastAsia"/>
          <w:bCs/>
        </w:rPr>
        <w:t xml:space="preserve"> c</w:t>
      </w:r>
      <w:r w:rsidRPr="00537AD5">
        <w:rPr>
          <w:rFonts w:eastAsia="SimSun"/>
          <w:bCs/>
        </w:rPr>
        <w:t>â</w:t>
      </w:r>
      <w:r w:rsidRPr="00537AD5">
        <w:rPr>
          <w:rFonts w:eastAsiaTheme="majorEastAsia"/>
          <w:bCs/>
        </w:rPr>
        <w:t xml:space="preserve">u </w:t>
      </w:r>
      <w:r w:rsidRPr="00537AD5">
        <w:rPr>
          <w:rFonts w:eastAsiaTheme="majorEastAsia"/>
          <w:bCs/>
          <w:i/>
          <w:iCs/>
        </w:rPr>
        <w:t xml:space="preserve">Pass me the book! </w:t>
      </w:r>
      <w:r w:rsidRPr="00537AD5">
        <w:rPr>
          <w:rFonts w:eastAsiaTheme="majorEastAsia"/>
          <w:bCs/>
        </w:rPr>
        <w:t>(Đưa cho t</w:t>
      </w:r>
      <w:r w:rsidRPr="00537AD5">
        <w:rPr>
          <w:rFonts w:eastAsia="SimSun"/>
          <w:bCs/>
        </w:rPr>
        <w:t>ô</w:t>
      </w:r>
      <w:r w:rsidRPr="00537AD5">
        <w:rPr>
          <w:rFonts w:eastAsiaTheme="majorEastAsia"/>
          <w:bCs/>
        </w:rPr>
        <w:t>i cuốn sách!). Người Việt Nam lại thiên về lịch sự dương t</w:t>
      </w:r>
      <w:r w:rsidRPr="00537AD5">
        <w:rPr>
          <w:rFonts w:eastAsia="SimSun"/>
          <w:bCs/>
        </w:rPr>
        <w:t>í</w:t>
      </w:r>
      <w:r w:rsidRPr="00537AD5">
        <w:rPr>
          <w:rFonts w:eastAsiaTheme="majorEastAsia"/>
          <w:bCs/>
        </w:rPr>
        <w:t>nh n</w:t>
      </w:r>
      <w:r w:rsidRPr="00537AD5">
        <w:rPr>
          <w:rFonts w:eastAsia="SimSun"/>
          <w:bCs/>
        </w:rPr>
        <w:t>ê</w:t>
      </w:r>
      <w:r w:rsidRPr="00537AD5">
        <w:rPr>
          <w:rFonts w:eastAsiaTheme="majorEastAsia"/>
          <w:bCs/>
        </w:rPr>
        <w:t>n ưa c</w:t>
      </w:r>
      <w:r w:rsidRPr="00537AD5">
        <w:rPr>
          <w:rFonts w:eastAsia="SimSun"/>
          <w:bCs/>
        </w:rPr>
        <w:t>á</w:t>
      </w:r>
      <w:r w:rsidRPr="00537AD5">
        <w:rPr>
          <w:rFonts w:eastAsiaTheme="majorEastAsia"/>
          <w:bCs/>
        </w:rPr>
        <w:t>ch n</w:t>
      </w:r>
      <w:r w:rsidRPr="00537AD5">
        <w:rPr>
          <w:rFonts w:eastAsia="SimSun"/>
          <w:bCs/>
        </w:rPr>
        <w:t>ó</w:t>
      </w:r>
      <w:r w:rsidRPr="00537AD5">
        <w:rPr>
          <w:rFonts w:eastAsiaTheme="majorEastAsia"/>
          <w:bCs/>
        </w:rPr>
        <w:t>i thẳng hơn. N</w:t>
      </w:r>
      <w:r w:rsidRPr="00537AD5">
        <w:rPr>
          <w:rFonts w:eastAsia="SimSun"/>
          <w:bCs/>
        </w:rPr>
        <w:t>ó</w:t>
      </w:r>
      <w:r w:rsidRPr="00537AD5">
        <w:rPr>
          <w:rFonts w:eastAsiaTheme="majorEastAsia"/>
          <w:bCs/>
        </w:rPr>
        <w:t>i thẳng thể hiện sự tin cậy, tình thân hữu, còn cách nói vòng, gián tiếp có thể được hiểu là khách sáo, thiếu tin cậy. Người Việt Nam với lòng hiếu khách, nhiệt tình mời mọc khách những thứ “cây nhà lá vườn”, cả những thứ mà khách không quen, không dám ăn. Trong bối cảnh văn ho</w:t>
      </w:r>
      <w:r w:rsidRPr="00537AD5">
        <w:rPr>
          <w:rFonts w:eastAsia="SimSun"/>
          <w:bCs/>
        </w:rPr>
        <w:t>á</w:t>
      </w:r>
      <w:r w:rsidRPr="00537AD5">
        <w:rPr>
          <w:rFonts w:eastAsiaTheme="majorEastAsia"/>
          <w:bCs/>
        </w:rPr>
        <w:t xml:space="preserve"> như vậy, lời nói thẳng có tính áp đặt như:</w:t>
      </w:r>
    </w:p>
    <w:p w:rsidR="007E33A6" w:rsidRPr="00537AD5" w:rsidRDefault="007E33A6" w:rsidP="007E33A6">
      <w:pPr>
        <w:spacing w:before="120" w:after="120" w:line="360" w:lineRule="auto"/>
        <w:ind w:firstLine="567"/>
        <w:jc w:val="both"/>
        <w:rPr>
          <w:rFonts w:eastAsiaTheme="majorEastAsia"/>
          <w:bCs/>
        </w:rPr>
      </w:pPr>
      <w:r w:rsidRPr="00537AD5">
        <w:rPr>
          <w:rFonts w:eastAsiaTheme="majorEastAsia"/>
          <w:bCs/>
        </w:rPr>
        <w:sym w:font="Symbol" w:char="F02D"/>
      </w:r>
      <w:r w:rsidRPr="00537AD5">
        <w:rPr>
          <w:rFonts w:eastAsiaTheme="majorEastAsia"/>
          <w:bCs/>
        </w:rPr>
        <w:t xml:space="preserve"> </w:t>
      </w:r>
      <w:r w:rsidRPr="00537AD5">
        <w:rPr>
          <w:rFonts w:eastAsiaTheme="majorEastAsia"/>
          <w:bCs/>
          <w:i/>
          <w:iCs/>
        </w:rPr>
        <w:t xml:space="preserve">Tiết canh đấy, ngon lắm, anh </w:t>
      </w:r>
      <w:proofErr w:type="gramStart"/>
      <w:r w:rsidRPr="00537AD5">
        <w:rPr>
          <w:rFonts w:eastAsiaTheme="majorEastAsia"/>
          <w:bCs/>
          <w:i/>
          <w:iCs/>
        </w:rPr>
        <w:t>ăn</w:t>
      </w:r>
      <w:proofErr w:type="gramEnd"/>
      <w:r w:rsidRPr="00537AD5">
        <w:rPr>
          <w:rFonts w:eastAsiaTheme="majorEastAsia"/>
          <w:bCs/>
          <w:i/>
          <w:iCs/>
        </w:rPr>
        <w:t xml:space="preserve"> đi</w:t>
      </w:r>
      <w:r w:rsidRPr="00537AD5">
        <w:rPr>
          <w:rFonts w:eastAsiaTheme="majorEastAsia"/>
          <w:bCs/>
        </w:rPr>
        <w:t>!</w:t>
      </w:r>
    </w:p>
    <w:p w:rsidR="007E33A6" w:rsidRPr="00537AD5" w:rsidRDefault="007E33A6" w:rsidP="007E33A6">
      <w:pPr>
        <w:spacing w:before="120" w:after="120" w:line="360" w:lineRule="auto"/>
        <w:ind w:firstLine="567"/>
        <w:jc w:val="both"/>
        <w:rPr>
          <w:rFonts w:eastAsiaTheme="majorEastAsia"/>
          <w:bCs/>
        </w:rPr>
      </w:pPr>
      <w:r w:rsidRPr="00537AD5">
        <w:rPr>
          <w:rFonts w:eastAsiaTheme="majorEastAsia"/>
          <w:bCs/>
        </w:rPr>
        <w:t>Sẽ được coi là hiếu khách, chân tình; còn nếu nói:</w:t>
      </w:r>
    </w:p>
    <w:p w:rsidR="007E33A6" w:rsidRPr="00537AD5" w:rsidRDefault="007E33A6" w:rsidP="007E33A6">
      <w:pPr>
        <w:spacing w:before="120" w:after="120" w:line="360" w:lineRule="auto"/>
        <w:ind w:firstLine="567"/>
        <w:jc w:val="both"/>
        <w:rPr>
          <w:rFonts w:eastAsiaTheme="majorEastAsia"/>
          <w:bCs/>
        </w:rPr>
      </w:pPr>
      <w:r w:rsidRPr="00537AD5">
        <w:rPr>
          <w:rFonts w:eastAsiaTheme="majorEastAsia"/>
          <w:bCs/>
        </w:rPr>
        <w:sym w:font="Symbol" w:char="F02D"/>
      </w:r>
      <w:r w:rsidRPr="00537AD5">
        <w:rPr>
          <w:rFonts w:eastAsiaTheme="majorEastAsia"/>
          <w:bCs/>
        </w:rPr>
        <w:t xml:space="preserve"> </w:t>
      </w:r>
      <w:r w:rsidRPr="00537AD5">
        <w:rPr>
          <w:rFonts w:eastAsiaTheme="majorEastAsia"/>
          <w:bCs/>
          <w:i/>
          <w:iCs/>
        </w:rPr>
        <w:t xml:space="preserve">Anh có </w:t>
      </w:r>
      <w:proofErr w:type="gramStart"/>
      <w:r w:rsidRPr="00537AD5">
        <w:rPr>
          <w:rFonts w:eastAsiaTheme="majorEastAsia"/>
          <w:bCs/>
          <w:i/>
          <w:iCs/>
        </w:rPr>
        <w:t>ăn</w:t>
      </w:r>
      <w:proofErr w:type="gramEnd"/>
      <w:r w:rsidRPr="00537AD5">
        <w:rPr>
          <w:rFonts w:eastAsiaTheme="majorEastAsia"/>
          <w:bCs/>
          <w:i/>
          <w:iCs/>
        </w:rPr>
        <w:t xml:space="preserve"> tiết canh không</w:t>
      </w:r>
      <w:r w:rsidRPr="00537AD5">
        <w:rPr>
          <w:rFonts w:eastAsiaTheme="majorEastAsia"/>
          <w:bCs/>
        </w:rPr>
        <w:t>?</w:t>
      </w:r>
    </w:p>
    <w:p w:rsidR="007E33A6" w:rsidRPr="00537AD5" w:rsidRDefault="007E33A6" w:rsidP="007E33A6">
      <w:pPr>
        <w:spacing w:before="120" w:after="120" w:line="360" w:lineRule="auto"/>
        <w:ind w:firstLine="567"/>
        <w:jc w:val="both"/>
        <w:rPr>
          <w:rFonts w:eastAsiaTheme="majorEastAsia"/>
          <w:bCs/>
        </w:rPr>
      </w:pPr>
      <w:proofErr w:type="gramStart"/>
      <w:r w:rsidRPr="00537AD5">
        <w:rPr>
          <w:rFonts w:eastAsiaTheme="majorEastAsia"/>
          <w:bCs/>
        </w:rPr>
        <w:t>là</w:t>
      </w:r>
      <w:proofErr w:type="gramEnd"/>
      <w:r w:rsidRPr="00537AD5">
        <w:rPr>
          <w:rFonts w:eastAsiaTheme="majorEastAsia"/>
          <w:bCs/>
        </w:rPr>
        <w:t xml:space="preserve"> chưa hiếu khách, chưa nhiệt tình.</w:t>
      </w:r>
    </w:p>
    <w:p w:rsidR="007E33A6" w:rsidRPr="00537AD5" w:rsidRDefault="007E33A6" w:rsidP="007E33A6">
      <w:pPr>
        <w:spacing w:before="120" w:after="120" w:line="360" w:lineRule="auto"/>
        <w:ind w:firstLine="567"/>
        <w:jc w:val="both"/>
        <w:rPr>
          <w:rFonts w:eastAsiaTheme="majorEastAsia"/>
          <w:bCs/>
        </w:rPr>
      </w:pPr>
      <w:r w:rsidRPr="00537AD5">
        <w:rPr>
          <w:rFonts w:eastAsiaTheme="majorEastAsia"/>
          <w:bCs/>
        </w:rPr>
        <w:t xml:space="preserve">Tuy nhiên, người Việt Nam không phải không biết nói vòng. Trong những tình huống giao tiếp mà hành </w:t>
      </w:r>
      <w:proofErr w:type="gramStart"/>
      <w:r w:rsidRPr="00537AD5">
        <w:rPr>
          <w:rFonts w:eastAsiaTheme="majorEastAsia"/>
          <w:bCs/>
        </w:rPr>
        <w:t>vi</w:t>
      </w:r>
      <w:proofErr w:type="gramEnd"/>
      <w:r w:rsidRPr="00537AD5">
        <w:rPr>
          <w:rFonts w:eastAsiaTheme="majorEastAsia"/>
          <w:bCs/>
        </w:rPr>
        <w:t xml:space="preserve"> yêu cầu có tính áp đặt cao, gây tổn hại cho người nghe, người Việt vẫn dùng lối nói gián tiếp và coi đ</w:t>
      </w:r>
      <w:r w:rsidRPr="00537AD5">
        <w:rPr>
          <w:rFonts w:eastAsia="SimSun"/>
          <w:bCs/>
        </w:rPr>
        <w:t>ó</w:t>
      </w:r>
      <w:r w:rsidRPr="00537AD5">
        <w:rPr>
          <w:rFonts w:eastAsiaTheme="majorEastAsia"/>
          <w:bCs/>
        </w:rPr>
        <w:t xml:space="preserve"> l</w:t>
      </w:r>
      <w:r w:rsidRPr="00537AD5">
        <w:rPr>
          <w:rFonts w:eastAsia="SimSun"/>
          <w:bCs/>
        </w:rPr>
        <w:t>à</w:t>
      </w:r>
      <w:r w:rsidRPr="00537AD5">
        <w:rPr>
          <w:rFonts w:eastAsiaTheme="majorEastAsia"/>
          <w:bCs/>
        </w:rPr>
        <w:t xml:space="preserve"> lịch sự. Nói chung, cách nói thẳng liên quan đến những sự kiện nói năng m</w:t>
      </w:r>
      <w:r w:rsidRPr="00537AD5">
        <w:rPr>
          <w:rFonts w:eastAsia="SimSun"/>
          <w:bCs/>
        </w:rPr>
        <w:t>à</w:t>
      </w:r>
      <w:r w:rsidRPr="00537AD5">
        <w:rPr>
          <w:rFonts w:eastAsiaTheme="majorEastAsia"/>
          <w:bCs/>
        </w:rPr>
        <w:t xml:space="preserve"> người nói nhận thấy mình có quyền với người khác và có thể kiểm tra hành vi của người khác bằng lời, còn trong giao tiếp hàng ngày giữa những người bình đẳng, cách nói thẳng có thể biểu </w:t>
      </w:r>
      <w:r w:rsidRPr="00537AD5">
        <w:rPr>
          <w:rFonts w:eastAsiaTheme="majorEastAsia"/>
          <w:bCs/>
        </w:rPr>
        <w:lastRenderedPageBreak/>
        <w:t>hiện sự đe doạ thể diện của người khác và nói chung cần có phương s</w:t>
      </w:r>
      <w:r w:rsidRPr="00537AD5">
        <w:rPr>
          <w:rFonts w:eastAsia="SimSun"/>
          <w:bCs/>
        </w:rPr>
        <w:t>á</w:t>
      </w:r>
      <w:r w:rsidRPr="00537AD5">
        <w:rPr>
          <w:rFonts w:eastAsiaTheme="majorEastAsia"/>
          <w:bCs/>
        </w:rPr>
        <w:t>ch l</w:t>
      </w:r>
      <w:r w:rsidRPr="00537AD5">
        <w:rPr>
          <w:rFonts w:eastAsia="SimSun"/>
          <w:bCs/>
        </w:rPr>
        <w:t>à</w:t>
      </w:r>
      <w:r w:rsidRPr="00537AD5">
        <w:rPr>
          <w:rFonts w:eastAsiaTheme="majorEastAsia"/>
          <w:bCs/>
        </w:rPr>
        <w:t>m dịu bớt sự xúc phạm người nghe.</w:t>
      </w:r>
    </w:p>
    <w:p w:rsidR="007E33A6" w:rsidRPr="00537AD5" w:rsidRDefault="007E33A6" w:rsidP="007E33A6">
      <w:pPr>
        <w:spacing w:before="120" w:after="120" w:line="360" w:lineRule="auto"/>
        <w:ind w:firstLine="567"/>
        <w:jc w:val="right"/>
        <w:rPr>
          <w:rFonts w:eastAsiaTheme="majorEastAsia"/>
          <w:b/>
          <w:sz w:val="20"/>
          <w:szCs w:val="20"/>
        </w:rPr>
      </w:pPr>
      <w:r w:rsidRPr="00537AD5">
        <w:rPr>
          <w:rFonts w:eastAsiaTheme="majorEastAsia"/>
          <w:b/>
          <w:sz w:val="20"/>
          <w:szCs w:val="20"/>
        </w:rPr>
        <w:t xml:space="preserve">                                        NGUYỄN THIỆN GIÁP</w:t>
      </w:r>
    </w:p>
    <w:p w:rsidR="007E33A6" w:rsidRPr="00537AD5" w:rsidRDefault="007E33A6" w:rsidP="007E33A6">
      <w:pPr>
        <w:spacing w:line="360" w:lineRule="auto"/>
        <w:jc w:val="both"/>
        <w:rPr>
          <w:rFonts w:eastAsiaTheme="majorEastAsia"/>
          <w:b/>
          <w:sz w:val="24"/>
          <w:szCs w:val="24"/>
        </w:rPr>
      </w:pPr>
      <w:r w:rsidRPr="00537AD5">
        <w:rPr>
          <w:rFonts w:eastAsiaTheme="majorEastAsia"/>
          <w:b/>
          <w:sz w:val="24"/>
          <w:szCs w:val="24"/>
        </w:rPr>
        <w:t>Tài liệu tham khảo</w:t>
      </w:r>
    </w:p>
    <w:p w:rsidR="007E33A6" w:rsidRPr="00537AD5" w:rsidRDefault="007E33A6" w:rsidP="007E33A6">
      <w:pPr>
        <w:spacing w:line="360" w:lineRule="auto"/>
        <w:jc w:val="both"/>
        <w:rPr>
          <w:rFonts w:eastAsiaTheme="majorEastAsia"/>
          <w:bCs/>
          <w:iCs/>
          <w:sz w:val="24"/>
          <w:szCs w:val="24"/>
        </w:rPr>
      </w:pPr>
      <w:r w:rsidRPr="00537AD5">
        <w:rPr>
          <w:rFonts w:eastAsiaTheme="majorEastAsia"/>
          <w:bCs/>
          <w:sz w:val="24"/>
          <w:szCs w:val="24"/>
        </w:rPr>
        <w:t>1. Đỗ Hữu Châu</w:t>
      </w:r>
      <w:r w:rsidRPr="00537AD5">
        <w:rPr>
          <w:rFonts w:eastAsiaTheme="majorEastAsia"/>
          <w:bCs/>
          <w:iCs/>
          <w:sz w:val="24"/>
          <w:szCs w:val="24"/>
        </w:rPr>
        <w:t xml:space="preserve">, </w:t>
      </w:r>
      <w:r w:rsidRPr="00537AD5">
        <w:rPr>
          <w:rFonts w:eastAsiaTheme="majorEastAsia"/>
          <w:bCs/>
          <w:i/>
          <w:sz w:val="24"/>
          <w:szCs w:val="24"/>
        </w:rPr>
        <w:t>Đại cương ng</w:t>
      </w:r>
      <w:r w:rsidRPr="00537AD5">
        <w:rPr>
          <w:rFonts w:eastAsia="SimSun"/>
          <w:bCs/>
          <w:i/>
          <w:sz w:val="24"/>
          <w:szCs w:val="24"/>
        </w:rPr>
        <w:t>ô</w:t>
      </w:r>
      <w:r w:rsidRPr="00537AD5">
        <w:rPr>
          <w:rFonts w:eastAsiaTheme="majorEastAsia"/>
          <w:bCs/>
          <w:i/>
          <w:sz w:val="24"/>
          <w:szCs w:val="24"/>
        </w:rPr>
        <w:t>n ngữ học</w:t>
      </w:r>
      <w:r w:rsidRPr="00537AD5">
        <w:rPr>
          <w:rFonts w:eastAsiaTheme="majorEastAsia"/>
          <w:bCs/>
          <w:iCs/>
          <w:sz w:val="24"/>
          <w:szCs w:val="24"/>
        </w:rPr>
        <w:t>, Tập 2, Ngữ dụng học, Nxb. Giáo dục, Hà Nội</w:t>
      </w:r>
      <w:r w:rsidRPr="00537AD5">
        <w:rPr>
          <w:rFonts w:eastAsiaTheme="majorEastAsia"/>
          <w:bCs/>
          <w:sz w:val="24"/>
          <w:szCs w:val="24"/>
        </w:rPr>
        <w:t xml:space="preserve">, </w:t>
      </w:r>
      <w:r w:rsidRPr="00537AD5">
        <w:rPr>
          <w:rFonts w:eastAsiaTheme="majorEastAsia"/>
          <w:bCs/>
          <w:iCs/>
          <w:sz w:val="24"/>
          <w:szCs w:val="24"/>
        </w:rPr>
        <w:t>2001.</w:t>
      </w:r>
    </w:p>
    <w:p w:rsidR="007E33A6" w:rsidRPr="00537AD5" w:rsidRDefault="007E33A6" w:rsidP="007E33A6">
      <w:pPr>
        <w:spacing w:line="360" w:lineRule="auto"/>
        <w:jc w:val="both"/>
        <w:rPr>
          <w:rFonts w:eastAsiaTheme="majorEastAsia"/>
          <w:bCs/>
          <w:iCs/>
          <w:sz w:val="24"/>
          <w:szCs w:val="24"/>
        </w:rPr>
      </w:pPr>
      <w:r w:rsidRPr="00537AD5">
        <w:rPr>
          <w:rFonts w:eastAsiaTheme="majorEastAsia"/>
          <w:bCs/>
          <w:iCs/>
          <w:sz w:val="24"/>
          <w:szCs w:val="24"/>
        </w:rPr>
        <w:t xml:space="preserve">2. Nguyễn Thiện Giáp, </w:t>
      </w:r>
      <w:r w:rsidRPr="00537AD5">
        <w:rPr>
          <w:rFonts w:eastAsiaTheme="majorEastAsia"/>
          <w:bCs/>
          <w:i/>
          <w:sz w:val="24"/>
          <w:szCs w:val="24"/>
        </w:rPr>
        <w:t>Từ điển khái niệm ngôn ngữ học</w:t>
      </w:r>
      <w:r w:rsidRPr="00537AD5">
        <w:rPr>
          <w:rFonts w:eastAsiaTheme="majorEastAsia"/>
          <w:bCs/>
          <w:iCs/>
          <w:sz w:val="24"/>
          <w:szCs w:val="24"/>
        </w:rPr>
        <w:t>, Nxb. Đại học Quốc gia Hà Nội, Hà Nội, 2016.</w:t>
      </w:r>
    </w:p>
    <w:p w:rsidR="007E33A6" w:rsidRPr="00537AD5" w:rsidRDefault="007E33A6" w:rsidP="007E33A6">
      <w:pPr>
        <w:spacing w:line="360" w:lineRule="auto"/>
        <w:jc w:val="both"/>
        <w:rPr>
          <w:rFonts w:eastAsiaTheme="majorEastAsia"/>
          <w:bCs/>
          <w:sz w:val="24"/>
          <w:szCs w:val="24"/>
        </w:rPr>
      </w:pPr>
      <w:r w:rsidRPr="00537AD5">
        <w:rPr>
          <w:rFonts w:eastAsiaTheme="majorEastAsia"/>
          <w:bCs/>
          <w:iCs/>
          <w:sz w:val="24"/>
          <w:szCs w:val="24"/>
        </w:rPr>
        <w:t xml:space="preserve">3. Nguyễn Thiện Giáp, </w:t>
      </w:r>
      <w:r w:rsidRPr="00537AD5">
        <w:rPr>
          <w:rFonts w:eastAsiaTheme="majorEastAsia"/>
          <w:bCs/>
          <w:i/>
          <w:sz w:val="24"/>
          <w:szCs w:val="24"/>
        </w:rPr>
        <w:t>Ngôn ngữ học lí thuyết</w:t>
      </w:r>
      <w:r w:rsidRPr="00537AD5">
        <w:rPr>
          <w:rFonts w:eastAsiaTheme="majorEastAsia"/>
          <w:bCs/>
          <w:iCs/>
          <w:sz w:val="24"/>
          <w:szCs w:val="24"/>
        </w:rPr>
        <w:t xml:space="preserve">, Nxb. Đại học Quốc gia Hà Nội, Hà Nội, 2020. </w:t>
      </w:r>
    </w:p>
    <w:p w:rsidR="007E33A6" w:rsidRPr="00537AD5" w:rsidRDefault="007E33A6" w:rsidP="007E33A6">
      <w:pPr>
        <w:spacing w:line="360" w:lineRule="auto"/>
        <w:jc w:val="both"/>
        <w:rPr>
          <w:rFonts w:eastAsiaTheme="majorEastAsia"/>
          <w:bCs/>
          <w:sz w:val="24"/>
          <w:szCs w:val="24"/>
        </w:rPr>
      </w:pPr>
      <w:r w:rsidRPr="00537AD5">
        <w:rPr>
          <w:rFonts w:eastAsiaTheme="majorEastAsia"/>
          <w:bCs/>
          <w:sz w:val="24"/>
          <w:szCs w:val="24"/>
        </w:rPr>
        <w:t xml:space="preserve">4. Yule, G., </w:t>
      </w:r>
      <w:r w:rsidRPr="00537AD5">
        <w:rPr>
          <w:rFonts w:eastAsiaTheme="majorEastAsia"/>
          <w:bCs/>
          <w:i/>
          <w:iCs/>
          <w:sz w:val="24"/>
          <w:szCs w:val="24"/>
        </w:rPr>
        <w:t>Pragmatics</w:t>
      </w:r>
      <w:r w:rsidRPr="00537AD5">
        <w:rPr>
          <w:rFonts w:eastAsiaTheme="majorEastAsia"/>
          <w:bCs/>
          <w:sz w:val="24"/>
          <w:szCs w:val="24"/>
        </w:rPr>
        <w:t>, Oxford University Press, 1997.</w:t>
      </w:r>
    </w:p>
    <w:p w:rsidR="0074324B" w:rsidRDefault="007E33A6">
      <w:bookmarkStart w:id="0" w:name="_GoBack"/>
      <w:bookmarkEnd w:id="0"/>
    </w:p>
    <w:sectPr w:rsidR="0074324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A3"/>
    <w:family w:val="swiss"/>
    <w:pitch w:val="variable"/>
    <w:sig w:usb0="E0002EFF" w:usb1="C000785B" w:usb2="00000009" w:usb3="00000000" w:csb0="000001FF" w:csb1="00000000"/>
  </w:font>
  <w:font w:name="Times New Roman">
    <w:panose1 w:val="02020603050405020304"/>
    <w:charset w:val="A3"/>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7633"/>
    <w:rsid w:val="00447633"/>
    <w:rsid w:val="005A6D57"/>
    <w:rsid w:val="007D3409"/>
    <w:rsid w:val="007E33A6"/>
    <w:rsid w:val="00C02CDB"/>
    <w:rsid w:val="00F738B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BA1B82-9CF7-4E93-9ECA-8C138D844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33A6"/>
    <w:pPr>
      <w:spacing w:after="0" w:line="240" w:lineRule="auto"/>
    </w:pPr>
    <w:rPr>
      <w:rFonts w:ascii="Times New Roman" w:eastAsia="Times New Roman" w:hAnsi="Times New Roman" w:cs="Times New Roman"/>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572</Words>
  <Characters>3266</Characters>
  <Application>Microsoft Office Word</Application>
  <DocSecurity>0</DocSecurity>
  <Lines>27</Lines>
  <Paragraphs>7</Paragraphs>
  <ScaleCrop>false</ScaleCrop>
  <Company/>
  <LinksUpToDate>false</LinksUpToDate>
  <CharactersWithSpaces>3831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2025-12-12T02:46:00Z</dcterms:created>
  <dcterms:modified xsi:type="dcterms:W3CDTF">2025-12-12T02:47:00Z</dcterms:modified>
</cp:coreProperties>
</file>